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343BD2" w:rsidRDefault="00343BD2" w:rsidP="00343BD2">
      <w:pPr>
        <w:pStyle w:val="Standard"/>
        <w:widowControl/>
        <w:suppressAutoHyphens w:val="0"/>
        <w:ind w:left="706" w:hanging="706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</w:pPr>
      <w:bookmarkStart w:id="0" w:name="_GoBack"/>
      <w:bookmarkEnd w:id="0"/>
      <w:r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 xml:space="preserve">Вопросы для сдачи квалификационного экзамена </w:t>
      </w:r>
    </w:p>
    <w:p w:rsidR="00343BD2" w:rsidRPr="00343BD2" w:rsidRDefault="00343BD2" w:rsidP="00343BD2">
      <w:pPr>
        <w:pStyle w:val="Standard"/>
        <w:widowControl/>
        <w:suppressAutoHyphens w:val="0"/>
        <w:ind w:left="706" w:hanging="706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>по профессиональному модулю</w:t>
      </w:r>
    </w:p>
    <w:p w:rsidR="00A335D2" w:rsidRPr="00343BD2" w:rsidRDefault="00260F97">
      <w:pPr>
        <w:pStyle w:val="Standard"/>
        <w:widowControl/>
        <w:suppressAutoHyphens w:val="0"/>
        <w:spacing w:before="100" w:after="100"/>
        <w:ind w:left="706" w:hanging="706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>ПМ.04</w:t>
      </w:r>
      <w:r w:rsidR="00AD014A"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 xml:space="preserve"> </w:t>
      </w:r>
      <w:r w:rsidR="00343BD2"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>Составление и использование бухгалтерской отчетности</w:t>
      </w:r>
    </w:p>
    <w:p w:rsidR="00A335D2" w:rsidRPr="00343BD2" w:rsidRDefault="00260F9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b/>
          <w:bCs/>
          <w:kern w:val="0"/>
          <w:sz w:val="28"/>
          <w:szCs w:val="28"/>
          <w:lang w:eastAsia="zh-TW"/>
        </w:rPr>
        <w:t>МДК 04.01  Технология составления бухгалтерской отчетности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Нормативные документы по составлению и предоставлению бухгалтерской о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Федеральный закон Российской федерации «О бухгалтерском учете» о бухгалте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р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ской отчетн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о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Положение по бухгалтерскому учету «Бухгалтерская отчетность организ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ций» (ПБУ 4/99)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Учетная политика организации и отчетность.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Общие требования к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Подготовка к составлению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бухгалтерского баланса.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отчета о финансовых результатах.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формирования отчета о финансовых результатах.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отчета о движении денежных средств.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формирования отчета о движении денежных средств.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отчета об изменении капитала.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пояснений к бухгалтерскому балансу и отчету о финансовых р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зультатах.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формирования показателей для пояснений к бухгалтерскому балансу и отчету о ф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и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нансовых результатах.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и сроки представления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Публичность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Промежуточная бухгалтерская отчетность.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составления форм бухгалтерской отчетности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Составление бухгалтерской отчетности при реорганизации предприятии.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формирования отчетности при ликвидации предприятия (организации).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составления налоговых деклараций по налогам и сборам в бюджет.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Инструкции по заполнению налоговых деклараций по налогам и сборам в бю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д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жет.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Содержание формы отчетности по начислению по страховым взносам.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Инструкция по содержанию форм отчетности по страховым взносам.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Форма статистической отчетности и инструкция по ее заполнению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Форма отчетности по начислению страховых взносов.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lastRenderedPageBreak/>
        <w:t>Формы налоговых деклараций и формы отчетности в государственные налог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о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вые органы, внебюджетные фонды и государственные органы статистики.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Порядок регистрации и перерегистрации организации в налоговых органах, вн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бюдже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ных фондах и статистических органах.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Механизм отражения нарастающим итогом на счетах бухгалтерского учета да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ных за отче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ный период.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Понятие, назначение и основные задачи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Виды отчетности, ее классификация.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Международные стандарты финансовой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Определение бухгалтерской отчетности как единой системы данных об имущ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ственном и ф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и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нансовом положении организации.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Правила составления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Роль и значение бухгалтерской (финансовой) отчетности для управления пре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д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приятием.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Состав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Качественные характеристики отчетных форм.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Пользователи бухгалтерской отчетности, порядок и сроки ее представления.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Состав и содержание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Публичность бухгалтерской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Аудит бухгалтерской (финансовой)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Ответственность за нарушение правил ведения бухгалтерского учета и предста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в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ления бухга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л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терской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Требования к содержанию и оценке статей бухгалтерского баланса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Формирование показателей об основных средствах и их раскрытие в формах бухгалте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р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ской отчетности.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Классификация бухгалтерских балансов.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Требования, предъявляемые к бухгалтерскому балансу.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Принципы построения бухгалтерского баланса.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Методы оценки отдельных статей баланса.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Актив бухгалтерского баланса: понятие, содержание, техника формирования.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Взаимосвязь отчета о движении денежных сре</w:t>
      </w:r>
      <w:proofErr w:type="gramStart"/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дств с б</w:t>
      </w:r>
      <w:proofErr w:type="gramEnd"/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ухгалтерским балансом и отчетом о прибылях и убытках.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Чистые активы: их значение, порядок расчета и отражения в форме №3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Роль и перспективы развития экономического анализа в условиях современной эконом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и</w:t>
      </w: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ки.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Цель, задачи, предмет анализа.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lastRenderedPageBreak/>
        <w:t>Виды и методы экономического анализа.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выполнения производственной программы.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показателей производительности труда.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использования основных средств.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наличия и использования материальных ресурсов.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затрат на производство по элементам и по статьям калькуляции</w:t>
      </w:r>
    </w:p>
    <w:p w:rsidR="00A335D2" w:rsidRPr="00343BD2" w:rsidRDefault="00260F97" w:rsidP="00343BD2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 w:val="0"/>
        <w:spacing w:before="100" w:after="100"/>
        <w:textAlignment w:val="auto"/>
        <w:rPr>
          <w:rFonts w:eastAsia="Times New Roman" w:cs="Times New Roman"/>
          <w:kern w:val="0"/>
          <w:sz w:val="28"/>
          <w:szCs w:val="28"/>
          <w:lang w:eastAsia="zh-TW"/>
        </w:rPr>
      </w:pPr>
      <w:r w:rsidRPr="00343BD2">
        <w:rPr>
          <w:rFonts w:eastAsia="Times New Roman" w:cs="Times New Roman"/>
          <w:kern w:val="0"/>
          <w:sz w:val="28"/>
          <w:szCs w:val="28"/>
          <w:lang w:eastAsia="zh-TW"/>
        </w:rPr>
        <w:t>Анализ затрат на 1 рубль товарной продукции.</w:t>
      </w:r>
    </w:p>
    <w:p w:rsidR="00A335D2" w:rsidRDefault="00A335D2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eastAsia="zh-TW"/>
        </w:rPr>
      </w:pPr>
    </w:p>
    <w:p w:rsidR="00687F34" w:rsidRDefault="00687F34" w:rsidP="00343BD2">
      <w:pPr>
        <w:pStyle w:val="Standard"/>
        <w:spacing w:line="360" w:lineRule="auto"/>
        <w:rPr>
          <w:b/>
          <w:sz w:val="28"/>
          <w:szCs w:val="28"/>
        </w:rPr>
      </w:pP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b/>
          <w:sz w:val="28"/>
          <w:szCs w:val="28"/>
        </w:rPr>
        <w:t>МДК 04.02 Основы анализа бухгалтерской отчетности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 1. Процедуры анализа ликвидности бухгалтерского баланса.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2. Методы и приемы финансового анализа.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3. Процедуры анализа отчета о прибылях и убытках.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4. Подготовка информационной базы финансового анализа.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5. Порядок общей оценки имущества организации и его источников по показателям баланса.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6. Процедуры анализа бухгалтерского баланса.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7. Анализ финансовой устойчивости.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 xml:space="preserve">8. Порядок </w:t>
      </w:r>
      <w:proofErr w:type="gramStart"/>
      <w:r w:rsidRPr="00343BD2">
        <w:rPr>
          <w:sz w:val="28"/>
          <w:szCs w:val="28"/>
        </w:rPr>
        <w:t>оценки источников формирования имущества организации</w:t>
      </w:r>
      <w:proofErr w:type="gramEnd"/>
      <w:r w:rsidRPr="00343BD2">
        <w:rPr>
          <w:sz w:val="28"/>
          <w:szCs w:val="28"/>
        </w:rPr>
        <w:t xml:space="preserve"> по показателям баланса.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9. Порядок расчета финансовых коэффициентов для оценки платежеспособности.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10.Состав критериев оценки несостоятельности (банкротства) организации.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11.Общая оценка структуры имущества предприятия и его источников по данным баланса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12. Оценка платежеспособности предприятия по данным бухгалтерского баланса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13. Определение характера финансовой устойчивости предприятия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14. Оценка по данным баланса финансовых коэффициентов финансовой устойчивости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15. Классификация финансового состояния предприятия по сводным критериям оценки бухгалтерского баланса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16. Общая оценка деловой активности организации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lastRenderedPageBreak/>
        <w:t>17. Расчет и анализ финансового цикла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18. Анализ уровня и динамики финансовых результатов по данным отчетности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19. Анализ влияния факторов на прибыль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20. Факторный анализ рентабельности организации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21. Оценка источников финансирования активов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22. Анализ состава и движения собственного капитала и оценка чистых активов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23. Анализ движения денежных средств по данным отчетности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24. Анализ движения заемных средств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25. Анализ дебиторской и кредиторской задолженности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26. Анализ амортизируемого имущества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27. Анализ движения средств финансирования долгосрочных инвестиций и финансовых вложений</w:t>
      </w:r>
    </w:p>
    <w:p w:rsidR="00A335D2" w:rsidRPr="00343BD2" w:rsidRDefault="00260F97" w:rsidP="00343BD2">
      <w:pPr>
        <w:pStyle w:val="Standard"/>
        <w:spacing w:line="360" w:lineRule="auto"/>
        <w:rPr>
          <w:sz w:val="28"/>
          <w:szCs w:val="28"/>
        </w:rPr>
      </w:pPr>
      <w:r w:rsidRPr="00343BD2">
        <w:rPr>
          <w:sz w:val="28"/>
          <w:szCs w:val="28"/>
        </w:rPr>
        <w:t>28. Особенности анализа консолидированной отчетности</w:t>
      </w:r>
    </w:p>
    <w:p w:rsidR="00A335D2" w:rsidRDefault="00A335D2">
      <w:pPr>
        <w:pStyle w:val="Standard"/>
        <w:rPr>
          <w:rFonts w:eastAsia="Times New Roman" w:cs="Times New Roman"/>
          <w:kern w:val="0"/>
          <w:lang w:eastAsia="zh-TW"/>
        </w:rPr>
      </w:pPr>
    </w:p>
    <w:sectPr w:rsidR="00A335D2" w:rsidSect="00343BD2"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29" w:rsidRDefault="00694029">
      <w:r>
        <w:separator/>
      </w:r>
    </w:p>
  </w:endnote>
  <w:endnote w:type="continuationSeparator" w:id="0">
    <w:p w:rsidR="00694029" w:rsidRDefault="006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29" w:rsidRDefault="00694029" w:rsidP="00597E9A">
      <w:pPr>
        <w:jc w:val="center"/>
      </w:pPr>
    </w:p>
  </w:footnote>
  <w:footnote w:type="continuationSeparator" w:id="0">
    <w:p w:rsidR="00694029" w:rsidRDefault="0069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F83"/>
    <w:multiLevelType w:val="multilevel"/>
    <w:tmpl w:val="96A4A3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2"/>
    <w:rsid w:val="000A21E6"/>
    <w:rsid w:val="00260F97"/>
    <w:rsid w:val="00343BD2"/>
    <w:rsid w:val="00545D0E"/>
    <w:rsid w:val="00597E9A"/>
    <w:rsid w:val="00687F34"/>
    <w:rsid w:val="00694029"/>
    <w:rsid w:val="00A335D2"/>
    <w:rsid w:val="00A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Дмитрий Филиппов</cp:lastModifiedBy>
  <cp:revision>2</cp:revision>
  <dcterms:created xsi:type="dcterms:W3CDTF">2019-03-28T13:38:00Z</dcterms:created>
  <dcterms:modified xsi:type="dcterms:W3CDTF">2019-03-28T13:38:00Z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