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B" w:rsidRDefault="000B27FB" w:rsidP="000B27FB">
      <w:pPr>
        <w:contextualSpacing/>
        <w:rPr>
          <w:rFonts w:ascii="Times New Roman" w:hAnsi="Times New Roman" w:cs="Times New Roman"/>
        </w:rPr>
      </w:pPr>
    </w:p>
    <w:p w:rsidR="000B27FB" w:rsidRPr="000B27FB" w:rsidRDefault="000B27FB" w:rsidP="000B2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0B27FB" w:rsidRPr="005167B7" w:rsidRDefault="000B27FB" w:rsidP="005167B7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B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167B7">
        <w:rPr>
          <w:rFonts w:ascii="Times New Roman" w:hAnsi="Times New Roman" w:cs="Times New Roman"/>
          <w:b/>
          <w:sz w:val="28"/>
          <w:szCs w:val="28"/>
        </w:rPr>
        <w:t>для квалификационного экзамена</w:t>
      </w:r>
      <w:r w:rsidR="0037591E" w:rsidRPr="005167B7">
        <w:rPr>
          <w:rFonts w:ascii="Times New Roman" w:hAnsi="Times New Roman" w:cs="Times New Roman"/>
          <w:b/>
          <w:sz w:val="28"/>
          <w:szCs w:val="28"/>
        </w:rPr>
        <w:t xml:space="preserve"> МДК 04.02 </w:t>
      </w:r>
      <w:r w:rsidRPr="005167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5FC3" w:rsidRPr="005167B7">
        <w:rPr>
          <w:rFonts w:ascii="Times New Roman" w:hAnsi="Times New Roman" w:cs="Times New Roman"/>
          <w:b/>
          <w:sz w:val="28"/>
          <w:szCs w:val="28"/>
        </w:rPr>
        <w:t>П</w:t>
      </w:r>
      <w:r w:rsidRPr="005167B7">
        <w:rPr>
          <w:rFonts w:ascii="Times New Roman" w:hAnsi="Times New Roman" w:cs="Times New Roman"/>
          <w:b/>
          <w:sz w:val="28"/>
          <w:szCs w:val="28"/>
        </w:rPr>
        <w:t>равовому регулированию страховых выплат и страховому мошенничеству:</w:t>
      </w:r>
    </w:p>
    <w:p w:rsidR="000B27FB" w:rsidRPr="000B27FB" w:rsidRDefault="000B27FB" w:rsidP="000B27FB">
      <w:pPr>
        <w:pStyle w:val="Default"/>
        <w:contextualSpacing/>
        <w:rPr>
          <w:rFonts w:ascii="Times New Roman" w:hAnsi="Times New Roman" w:cs="Times New Roman"/>
        </w:rPr>
      </w:pP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Правовое регулирование страхования судов торгового флота.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Правовые основы страхования внешнеэкономической деятельности и условия страховых выплат.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Правовые основы социального страхования и общие условия страховых выплат.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Правовые основы личного страхования. Порядок и условия осуществления страховой выплаты.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Правовые основы имущественного страхования. Правила урегулирования ущерба и выплаты страхового возмещения в имущественном страховании.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Правовое регулирование страхования гражданской ответственности. Порядок и условия осуществления страховой выплаты по ОСАГО.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Понятие и признаки страхового мошенничества. </w:t>
      </w:r>
    </w:p>
    <w:p w:rsid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Понятие и виды страхового мошенничества. </w:t>
      </w:r>
    </w:p>
    <w:p w:rsidR="003041ED" w:rsidRPr="000B27FB" w:rsidRDefault="003041ED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мошенника. Кто он?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Гражданско-правовые и уголовные правонарушения в сфере мошенничества.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Мошенничество в сфере личного страхования.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Мошенничество в добровольном медицинском страховании.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Style w:val="extended-textshort"/>
          <w:rFonts w:ascii="Times New Roman" w:hAnsi="Times New Roman" w:cs="Times New Roman"/>
        </w:rPr>
      </w:pPr>
      <w:r w:rsidRPr="000B27FB">
        <w:rPr>
          <w:rStyle w:val="extended-textshort"/>
          <w:rFonts w:ascii="Times New Roman" w:hAnsi="Times New Roman" w:cs="Times New Roman"/>
          <w:bCs/>
        </w:rPr>
        <w:t>Мошенничество</w:t>
      </w:r>
      <w:r w:rsidRPr="000B27FB">
        <w:rPr>
          <w:rStyle w:val="extended-textshort"/>
          <w:rFonts w:ascii="Times New Roman" w:hAnsi="Times New Roman" w:cs="Times New Roman"/>
        </w:rPr>
        <w:t xml:space="preserve"> </w:t>
      </w:r>
      <w:r w:rsidRPr="000B27FB">
        <w:rPr>
          <w:rStyle w:val="extended-textshort"/>
          <w:rFonts w:ascii="Times New Roman" w:hAnsi="Times New Roman" w:cs="Times New Roman"/>
          <w:bCs/>
        </w:rPr>
        <w:t>в</w:t>
      </w:r>
      <w:r w:rsidRPr="000B27FB">
        <w:rPr>
          <w:rStyle w:val="extended-textshort"/>
          <w:rFonts w:ascii="Times New Roman" w:hAnsi="Times New Roman" w:cs="Times New Roman"/>
        </w:rPr>
        <w:t xml:space="preserve"> </w:t>
      </w:r>
      <w:r w:rsidRPr="000B27FB">
        <w:rPr>
          <w:rStyle w:val="extended-textshort"/>
          <w:rFonts w:ascii="Times New Roman" w:hAnsi="Times New Roman" w:cs="Times New Roman"/>
          <w:bCs/>
        </w:rPr>
        <w:t>страховании</w:t>
      </w:r>
      <w:r w:rsidRPr="000B27FB">
        <w:rPr>
          <w:rStyle w:val="extended-textshort"/>
          <w:rFonts w:ascii="Times New Roman" w:hAnsi="Times New Roman" w:cs="Times New Roman"/>
        </w:rPr>
        <w:t xml:space="preserve"> граждан, выезжающих </w:t>
      </w:r>
      <w:r w:rsidR="003041ED" w:rsidRPr="000B27FB">
        <w:rPr>
          <w:rStyle w:val="extended-textshort"/>
          <w:rFonts w:ascii="Times New Roman" w:hAnsi="Times New Roman" w:cs="Times New Roman"/>
        </w:rPr>
        <w:t>за рубеж</w:t>
      </w:r>
      <w:r w:rsidRPr="000B27FB">
        <w:rPr>
          <w:rStyle w:val="extended-textshort"/>
          <w:rFonts w:ascii="Times New Roman" w:hAnsi="Times New Roman" w:cs="Times New Roman"/>
        </w:rPr>
        <w:t xml:space="preserve">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Мошенничество в сфере имущественного добровольного страхования.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Мошенничество в обязательном страховании гражданской ответственности владельцев транспортных средств.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Правовые характеристики страхового мошенничества.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Уголовно-правовая и криминалистическая характеристика мошенничества, совершаемого в сфере страхования. </w:t>
      </w:r>
    </w:p>
    <w:p w:rsid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Предупреждение мошенничества на стадии </w:t>
      </w:r>
      <w:r w:rsidR="003041ED">
        <w:rPr>
          <w:rFonts w:ascii="Times New Roman" w:hAnsi="Times New Roman" w:cs="Times New Roman"/>
        </w:rPr>
        <w:t>заключения договора страхования</w:t>
      </w:r>
      <w:r w:rsidRPr="000B27FB">
        <w:rPr>
          <w:rFonts w:ascii="Times New Roman" w:hAnsi="Times New Roman" w:cs="Times New Roman"/>
        </w:rPr>
        <w:t xml:space="preserve">. </w:t>
      </w:r>
    </w:p>
    <w:p w:rsidR="003041ED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Предупреждение мошенничества на стадии </w:t>
      </w:r>
      <w:r>
        <w:rPr>
          <w:rFonts w:ascii="Times New Roman" w:hAnsi="Times New Roman" w:cs="Times New Roman"/>
        </w:rPr>
        <w:t>действия договора страхования</w:t>
      </w:r>
      <w:r w:rsidRPr="000B27FB">
        <w:rPr>
          <w:rFonts w:ascii="Times New Roman" w:hAnsi="Times New Roman" w:cs="Times New Roman"/>
        </w:rPr>
        <w:t xml:space="preserve">. </w:t>
      </w:r>
    </w:p>
    <w:p w:rsidR="003041ED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Предупреждение мошенничества на стадии страховой выплаты.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Специфика мошеннических схем в страховании. 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Страховое мошенничество как экономическое преступление. 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Классификаций преступлений, совершаемых в сфере страхования. 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Состав преступления страхового мошенничества.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Страховое мошенничество: методология выявления и способы противодействия.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Общая методика страхового расследования. </w:t>
      </w:r>
    </w:p>
    <w:p w:rsid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Предупреждение преступлений в имущественном страховании. </w:t>
      </w:r>
    </w:p>
    <w:p w:rsidR="003041ED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Предупреждение преступлений в </w:t>
      </w:r>
      <w:r>
        <w:rPr>
          <w:rFonts w:ascii="Times New Roman" w:hAnsi="Times New Roman" w:cs="Times New Roman"/>
        </w:rPr>
        <w:t>личном с</w:t>
      </w:r>
      <w:r w:rsidRPr="000B27FB">
        <w:rPr>
          <w:rFonts w:ascii="Times New Roman" w:hAnsi="Times New Roman" w:cs="Times New Roman"/>
        </w:rPr>
        <w:t xml:space="preserve">траховании. 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B27FB">
        <w:rPr>
          <w:rFonts w:ascii="Times New Roman" w:hAnsi="Times New Roman" w:cs="Times New Roman"/>
        </w:rPr>
        <w:t xml:space="preserve">асследование страховых мошенничеств. 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B27FB">
        <w:rPr>
          <w:rFonts w:ascii="Times New Roman" w:hAnsi="Times New Roman" w:cs="Times New Roman"/>
        </w:rPr>
        <w:t xml:space="preserve">оказывание страховых мошенничеств. 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>Практика противодействия страховому мошенничеству в зарубежных странах.</w:t>
      </w:r>
    </w:p>
    <w:p w:rsidR="000B27FB" w:rsidRPr="000B27FB" w:rsidRDefault="000B27FB" w:rsidP="000B27F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Противодействие страховому мошенничеству. Способы борьбы со страховым мошенничеством. </w:t>
      </w:r>
    </w:p>
    <w:p w:rsidR="003041ED" w:rsidRDefault="000B27FB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>Юридическая ответственность за страховое мошенничество</w:t>
      </w:r>
      <w:r w:rsidR="003041ED">
        <w:rPr>
          <w:rFonts w:ascii="Times New Roman" w:hAnsi="Times New Roman" w:cs="Times New Roman"/>
        </w:rPr>
        <w:t>.</w:t>
      </w:r>
    </w:p>
    <w:p w:rsidR="003041ED" w:rsidRPr="000B27FB" w:rsidRDefault="003041ED" w:rsidP="003041E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B27FB">
        <w:rPr>
          <w:rFonts w:ascii="Times New Roman" w:hAnsi="Times New Roman" w:cs="Times New Roman"/>
        </w:rPr>
        <w:t xml:space="preserve">Уголовная ответственность за мошенничество в сфере страхования. </w:t>
      </w:r>
    </w:p>
    <w:p w:rsidR="00D31D73" w:rsidRPr="00EB33FF" w:rsidRDefault="000B27FB" w:rsidP="00EB33FF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B33FF">
        <w:rPr>
          <w:rFonts w:ascii="Times New Roman" w:hAnsi="Times New Roman" w:cs="Times New Roman"/>
        </w:rPr>
        <w:t xml:space="preserve">Практика привлечения к уголовной ответственности за мошенничество в сфере страхования. </w:t>
      </w:r>
      <w:bookmarkStart w:id="0" w:name="_GoBack"/>
      <w:bookmarkEnd w:id="0"/>
    </w:p>
    <w:p w:rsidR="000B27FB" w:rsidRDefault="000B27FB">
      <w:pPr>
        <w:rPr>
          <w:rFonts w:ascii="Times New Roman" w:hAnsi="Times New Roman" w:cs="Times New Roman"/>
          <w:sz w:val="24"/>
          <w:szCs w:val="24"/>
        </w:rPr>
      </w:pPr>
    </w:p>
    <w:p w:rsidR="000B27FB" w:rsidRDefault="000B27FB">
      <w:pPr>
        <w:rPr>
          <w:rFonts w:ascii="Times New Roman" w:hAnsi="Times New Roman" w:cs="Times New Roman"/>
          <w:sz w:val="24"/>
          <w:szCs w:val="24"/>
        </w:rPr>
      </w:pPr>
    </w:p>
    <w:p w:rsidR="000B27FB" w:rsidRPr="000B27FB" w:rsidRDefault="000B27FB">
      <w:pPr>
        <w:rPr>
          <w:rFonts w:ascii="Times New Roman" w:hAnsi="Times New Roman" w:cs="Times New Roman"/>
          <w:sz w:val="24"/>
          <w:szCs w:val="24"/>
        </w:rPr>
      </w:pPr>
    </w:p>
    <w:sectPr w:rsidR="000B27FB" w:rsidRPr="000B27FB" w:rsidSect="002D2A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6D3"/>
    <w:multiLevelType w:val="hybridMultilevel"/>
    <w:tmpl w:val="32D0C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B"/>
    <w:rsid w:val="000B27FB"/>
    <w:rsid w:val="001032D5"/>
    <w:rsid w:val="00157800"/>
    <w:rsid w:val="003041ED"/>
    <w:rsid w:val="0037591E"/>
    <w:rsid w:val="005167B7"/>
    <w:rsid w:val="005C5FC3"/>
    <w:rsid w:val="00BE6C36"/>
    <w:rsid w:val="00D31D73"/>
    <w:rsid w:val="00E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7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2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7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DCB6-E1C6-45F3-9D39-41453A6F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student</cp:lastModifiedBy>
  <cp:revision>4</cp:revision>
  <dcterms:created xsi:type="dcterms:W3CDTF">2021-04-05T08:38:00Z</dcterms:created>
  <dcterms:modified xsi:type="dcterms:W3CDTF">2021-04-05T10:49:00Z</dcterms:modified>
</cp:coreProperties>
</file>