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192B" w14:textId="082FFE9C" w:rsidR="00740EAC" w:rsidRPr="0040693D" w:rsidRDefault="00531D00" w:rsidP="0040693D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</w:pPr>
      <w:r w:rsidRPr="0040693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Тем</w:t>
      </w:r>
      <w:r w:rsidR="0040693D" w:rsidRPr="0040693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>ы</w:t>
      </w:r>
      <w:r w:rsidRPr="0040693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 xml:space="preserve"> курсовых работ</w:t>
      </w:r>
      <w:r w:rsidR="007D497B" w:rsidRPr="0040693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 xml:space="preserve"> </w:t>
      </w:r>
    </w:p>
    <w:p w14:paraId="57A77143" w14:textId="77777777" w:rsidR="00740EAC" w:rsidRPr="0040693D" w:rsidRDefault="00740EAC" w:rsidP="0040693D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</w:pPr>
      <w:r w:rsidRPr="0040693D">
        <w:rPr>
          <w:rFonts w:eastAsia="Times New Roman" w:cs="Times New Roman"/>
          <w:b/>
          <w:bCs/>
          <w:kern w:val="0"/>
          <w:sz w:val="32"/>
          <w:szCs w:val="32"/>
          <w:lang w:val="ru-RU" w:eastAsia="ru-RU" w:bidi="ar-SA"/>
        </w:rPr>
        <w:t xml:space="preserve">по дисциплине Экономика организации </w:t>
      </w:r>
    </w:p>
    <w:p w14:paraId="400188BC" w14:textId="77777777" w:rsidR="0040693D" w:rsidRDefault="007D497B" w:rsidP="0040693D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0693D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для специальностей</w:t>
      </w:r>
      <w:r w:rsidR="0040693D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:</w:t>
      </w:r>
    </w:p>
    <w:p w14:paraId="340191C6" w14:textId="15E770AD" w:rsidR="0040693D" w:rsidRPr="0040693D" w:rsidRDefault="007D497B" w:rsidP="0040693D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0693D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38.02.01 Экономика и бухгалтерский учет </w:t>
      </w:r>
    </w:p>
    <w:p w14:paraId="4AF37665" w14:textId="3B4222D0" w:rsidR="00104C30" w:rsidRPr="0040693D" w:rsidRDefault="007D497B" w:rsidP="0040693D">
      <w:pPr>
        <w:widowControl/>
        <w:tabs>
          <w:tab w:val="left" w:pos="567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0693D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(по отраслям) </w:t>
      </w:r>
      <w:r w:rsidR="00104C30" w:rsidRPr="0040693D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и</w:t>
      </w:r>
    </w:p>
    <w:p w14:paraId="18B7C1D2" w14:textId="10EC0E76" w:rsidR="007D497B" w:rsidRPr="0040693D" w:rsidRDefault="007D497B" w:rsidP="0040693D">
      <w:pPr>
        <w:widowControl/>
        <w:tabs>
          <w:tab w:val="left" w:pos="567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40693D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21.02.05 Земельно-имущественные отношения</w:t>
      </w:r>
    </w:p>
    <w:p w14:paraId="02FCF81F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Имущество предприятия и пути повышения эффективности его использования.</w:t>
      </w:r>
    </w:p>
    <w:p w14:paraId="3DC75ED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Капитал предприятия и пути повышения эффективности его использования.</w:t>
      </w:r>
    </w:p>
    <w:p w14:paraId="248DD33F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Основные фонды предприятия и пути повышения эффективности их использования.</w:t>
      </w:r>
    </w:p>
    <w:p w14:paraId="6FEDD566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Оборотные средства предприятия и пути повышения эффективности их использования.</w:t>
      </w:r>
    </w:p>
    <w:p w14:paraId="1220AF2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Экономическая эффективность использования производственных фондов предприятия и пути ее повышения.</w:t>
      </w:r>
    </w:p>
    <w:p w14:paraId="0AEB4F3F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Пути рационального использования и экономии материальных ресурсов на предприятии.</w:t>
      </w:r>
    </w:p>
    <w:p w14:paraId="004BD797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Пути </w:t>
      </w:r>
      <w:proofErr w:type="gramStart"/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повышения эффективности использования производственной мощности предприятия</w:t>
      </w:r>
      <w:proofErr w:type="gramEnd"/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.</w:t>
      </w:r>
    </w:p>
    <w:p w14:paraId="789A7C1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Трудовые ресурсы предприятия и пути повышения эффективности их использования.</w:t>
      </w:r>
    </w:p>
    <w:p w14:paraId="59968B9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Производительность труда на предприятии и пути ее повышения.</w:t>
      </w:r>
    </w:p>
    <w:p w14:paraId="7F751768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Организация оплаты труда на предприятии.</w:t>
      </w:r>
    </w:p>
    <w:p w14:paraId="4A0FF9E6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Экономическая эффективность использования ресурсного потенциала предприятия и пути ее повышения.</w:t>
      </w:r>
    </w:p>
    <w:p w14:paraId="61F2D5F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Экономическая эффективность использования материально-технической базы предприятия и пути ее повышения.</w:t>
      </w:r>
    </w:p>
    <w:p w14:paraId="3C07C777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Формирование расходов предприятия и пути их снижения.</w:t>
      </w:r>
    </w:p>
    <w:p w14:paraId="117BEC70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Себестоимость продукции предприятия и пути ее снижения.</w:t>
      </w:r>
    </w:p>
    <w:p w14:paraId="5A2A2DBF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Выявление резервов и разработка мероприятий по снижению себестоимости продукции на предприятии.</w:t>
      </w:r>
    </w:p>
    <w:p w14:paraId="1F29E6E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Издержки производства и себестоимость продукции организации и пути их снижения.</w:t>
      </w:r>
    </w:p>
    <w:p w14:paraId="258C290D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Оценка эффективности производства и распределения продукции организации.</w:t>
      </w:r>
    </w:p>
    <w:p w14:paraId="0D0F983D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Формирование доходов предприятия и пути их повышения.</w:t>
      </w:r>
    </w:p>
    <w:p w14:paraId="2A501EB3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19.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Пути </w:t>
      </w:r>
      <w:proofErr w:type="gramStart"/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повышения эффективности реализации продукции предприятия</w:t>
      </w:r>
      <w:proofErr w:type="gramEnd"/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.</w:t>
      </w:r>
    </w:p>
    <w:p w14:paraId="5EB677E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Рентабельность деятельности предприятия и пути ее повышения.</w:t>
      </w:r>
    </w:p>
    <w:p w14:paraId="19224EE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Формирование прибыли предприятия и использование имеющихся ресурсов для ее повышения.</w:t>
      </w:r>
    </w:p>
    <w:p w14:paraId="5438DA8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Экономическая эффективность производства продукции организации и пути её повышения.</w:t>
      </w:r>
    </w:p>
    <w:p w14:paraId="2424C0F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Экономические результаты реализации продукции организации и оценка их эффективности.</w:t>
      </w:r>
    </w:p>
    <w:p w14:paraId="310AAB1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Эффективность производства и реализации продукции и пути её повышения.</w:t>
      </w:r>
    </w:p>
    <w:p w14:paraId="0152DE37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lastRenderedPageBreak/>
        <w:t>25.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Платежеспособность и ликвидность организации</w:t>
      </w:r>
    </w:p>
    <w:p w14:paraId="63238852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Деловая активность предприятия</w:t>
      </w:r>
    </w:p>
    <w:p w14:paraId="65318F4C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Понятие и методика расчёта стоимости основных средств</w:t>
      </w:r>
    </w:p>
    <w:p w14:paraId="3953564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Понятие и методика расчета материально-производственных запасов на предприятии</w:t>
      </w:r>
    </w:p>
    <w:p w14:paraId="4D221C2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29.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Финансовые результаты деятельности предприятия и методика их расчета </w:t>
      </w:r>
    </w:p>
    <w:p w14:paraId="309E60F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Показатели оценки финансового состояния предприятия</w:t>
      </w:r>
    </w:p>
    <w:p w14:paraId="46FA3C3E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Бухгалтерская отчетность - источник информации об имуществе организации</w:t>
      </w:r>
    </w:p>
    <w:p w14:paraId="08E5FAEE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Издержки производства на предприятии, состав и структура</w:t>
      </w:r>
    </w:p>
    <w:p w14:paraId="79D83F38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Оценка и переоценка основных средств на предприятии </w:t>
      </w:r>
    </w:p>
    <w:p w14:paraId="77FE417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Планирование затрат и прибыли субъектов хозяйствования в условиях конкурентной экономики </w:t>
      </w:r>
    </w:p>
    <w:p w14:paraId="7022C227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Бухгалтерский баланс предприятия. Оценка динамики и структуры баланса.</w:t>
      </w:r>
    </w:p>
    <w:p w14:paraId="007F547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Формирование и оценка прибыли и рентабельности</w:t>
      </w:r>
    </w:p>
    <w:p w14:paraId="2FD854A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Современная амортизационная политика предприятия. </w:t>
      </w:r>
    </w:p>
    <w:p w14:paraId="1933D147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Расчет показателей использования оборотных сре</w:t>
      </w:r>
      <w:proofErr w:type="gramStart"/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дств пр</w:t>
      </w:r>
      <w:proofErr w:type="gramEnd"/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едприятия.</w:t>
      </w:r>
    </w:p>
    <w:p w14:paraId="73F04A86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39.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Резервы снижения себестоимости в современных условиях.</w:t>
      </w:r>
    </w:p>
    <w:p w14:paraId="6467E1F0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Ценовая политика предприятия в современных условиях. </w:t>
      </w:r>
    </w:p>
    <w:p w14:paraId="0053A1F6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Финансовые результаты деятельности предприятий и методы их расчета. </w:t>
      </w:r>
    </w:p>
    <w:p w14:paraId="237911D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Производственная мощность: понятие, методика расчета и виды.</w:t>
      </w:r>
    </w:p>
    <w:p w14:paraId="76AD424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Системы оплаты труда, расчет заработной платы на предприятии</w:t>
      </w:r>
    </w:p>
    <w:p w14:paraId="6FD4DE0E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Механизм формирования и распределения прибыли.</w:t>
      </w:r>
    </w:p>
    <w:p w14:paraId="5457C2E2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Эффективность использования основных фондов и пути её повышения.</w:t>
      </w:r>
    </w:p>
    <w:p w14:paraId="45DC456C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Роль основных фондов в деятельности экономического субъекта.</w:t>
      </w:r>
    </w:p>
    <w:p w14:paraId="2E601A9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Оборачиваемость оборотных средств и пути её ускорения.</w:t>
      </w:r>
    </w:p>
    <w:p w14:paraId="37E93BAB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Оборотные средства предприятия и пути улучшения их использования.</w:t>
      </w:r>
    </w:p>
    <w:p w14:paraId="09A2F208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49.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Бестарифные системы оплаты труда на предприятии: понятие, преимущества.</w:t>
      </w:r>
    </w:p>
    <w:p w14:paraId="4B2BC76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Персонал предприятия и пути повышения эффективности его использования.</w:t>
      </w:r>
    </w:p>
    <w:p w14:paraId="698D20C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Малые предприятия: преимущества, недостатки, перспективы развития.</w:t>
      </w:r>
    </w:p>
    <w:p w14:paraId="662FE0F0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Рентабельность как показатель эффективности работы предприятия.</w:t>
      </w:r>
    </w:p>
    <w:p w14:paraId="55D5452E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Организация собственного дела в России: этапы, формы, идеи для бизнеса.</w:t>
      </w:r>
    </w:p>
    <w:p w14:paraId="71CBE86C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Малое предпринимательство как элемент современной экономики.</w:t>
      </w:r>
    </w:p>
    <w:p w14:paraId="36A07AF6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Роль планирования в деятельности экономического субъекта.</w:t>
      </w:r>
    </w:p>
    <w:p w14:paraId="4599EF6E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Пути повышения финансовых результатов деятельности экономического субъекта.</w:t>
      </w:r>
    </w:p>
    <w:p w14:paraId="3D83346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Пути снижения издержек производства и реализации продукции (работ, услуг).</w:t>
      </w:r>
    </w:p>
    <w:p w14:paraId="6D7E9E1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Методы предупреждения банкротства экономического субъекта. </w:t>
      </w:r>
    </w:p>
    <w:p w14:paraId="2D840BE3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59.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Кадровый потенциал предприятия.</w:t>
      </w:r>
    </w:p>
    <w:p w14:paraId="3DC8BF0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Сущность и значение инвестиций для деятельности экономического субъекта. </w:t>
      </w:r>
    </w:p>
    <w:p w14:paraId="59557F4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lastRenderedPageBreak/>
        <w:t>61.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Персонал предприятия и пути повышения эффективности его использования.</w:t>
      </w:r>
    </w:p>
    <w:p w14:paraId="3FFFC94A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Малые предприятия: преимущества, недостатки, перспективы развития.</w:t>
      </w:r>
    </w:p>
    <w:p w14:paraId="52D9EC35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63.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Прибыль предприятия и пути её максимизации.</w:t>
      </w:r>
    </w:p>
    <w:p w14:paraId="0D477C4F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Рентабельность как показатель эффективности работы предприятия.</w:t>
      </w:r>
    </w:p>
    <w:p w14:paraId="0A788804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Банкротство предприятий: понятие, причины, профилактика.</w:t>
      </w:r>
    </w:p>
    <w:p w14:paraId="4D06C676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66.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Роль малого бизнеса в развитии экономики страны.</w:t>
      </w:r>
    </w:p>
    <w:p w14:paraId="17F881E0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67.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Организация собственного дела в России: этапы, формы, идеи для бизнеса.</w:t>
      </w:r>
    </w:p>
    <w:p w14:paraId="339B1C28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68.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Малое предпринимательство как элемент современной экономики.</w:t>
      </w:r>
    </w:p>
    <w:p w14:paraId="609403B2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69.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Проблема дебиторской задолженности и пути её решения.</w:t>
      </w:r>
    </w:p>
    <w:p w14:paraId="295EA359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70.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Пути повышения конкурентоспособности экономического субъекта.</w:t>
      </w:r>
    </w:p>
    <w:p w14:paraId="2EAD6573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71.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Роль планирования в деятельности экономического субъекта.</w:t>
      </w:r>
    </w:p>
    <w:p w14:paraId="4D19B7A1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72.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Пути повышения финансовых результатов деятельности экономического субъекта.</w:t>
      </w:r>
    </w:p>
    <w:p w14:paraId="6EA686EF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 xml:space="preserve">73. 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Пути снижения издержек производства и реализации продукции (работ, услуг).</w:t>
      </w:r>
    </w:p>
    <w:p w14:paraId="05936ACD" w14:textId="77777777" w:rsidR="003B2FB6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5"/>
          <w:szCs w:val="25"/>
          <w:lang w:val="ru-RU"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74.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 xml:space="preserve">Сущность и значение нормирования труда, его роль в развитии организации. </w:t>
      </w:r>
    </w:p>
    <w:p w14:paraId="14EA4B84" w14:textId="0374E436" w:rsidR="00531D00" w:rsidRPr="003B2FB6" w:rsidRDefault="003B2FB6" w:rsidP="0040693D">
      <w:pPr>
        <w:widowControl/>
        <w:tabs>
          <w:tab w:val="left" w:pos="567"/>
          <w:tab w:val="left" w:pos="993"/>
        </w:tabs>
        <w:suppressAutoHyphens w:val="0"/>
        <w:spacing w:line="360" w:lineRule="auto"/>
        <w:jc w:val="both"/>
        <w:textAlignment w:val="auto"/>
        <w:rPr>
          <w:rFonts w:eastAsia="Times New Roman" w:cs="Times New Roman"/>
          <w:b/>
          <w:bCs/>
          <w:kern w:val="0"/>
          <w:sz w:val="25"/>
          <w:szCs w:val="25"/>
          <w:lang w:eastAsia="ru-RU" w:bidi="ar-SA"/>
        </w:rPr>
      </w:pP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>75.</w:t>
      </w:r>
      <w:r w:rsidRPr="003B2FB6">
        <w:rPr>
          <w:rFonts w:eastAsia="Times New Roman" w:cs="Times New Roman"/>
          <w:kern w:val="0"/>
          <w:sz w:val="25"/>
          <w:szCs w:val="25"/>
          <w:lang w:val="ru-RU" w:eastAsia="ru-RU" w:bidi="ar-SA"/>
        </w:rPr>
        <w:tab/>
        <w:t>Методы предупреждения банкротства экономического субъекта.</w:t>
      </w:r>
      <w:bookmarkStart w:id="0" w:name="_GoBack"/>
      <w:bookmarkEnd w:id="0"/>
    </w:p>
    <w:sectPr w:rsidR="00531D00" w:rsidRPr="003B2FB6" w:rsidSect="00D72BFE">
      <w:pgSz w:w="11905" w:h="16837"/>
      <w:pgMar w:top="567" w:right="567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3E75" w14:textId="77777777" w:rsidR="006573CD" w:rsidRDefault="006573CD">
      <w:r>
        <w:separator/>
      </w:r>
    </w:p>
  </w:endnote>
  <w:endnote w:type="continuationSeparator" w:id="0">
    <w:p w14:paraId="628C8E39" w14:textId="77777777" w:rsidR="006573CD" w:rsidRDefault="0065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F3EA" w14:textId="77777777" w:rsidR="006573CD" w:rsidRDefault="006573CD">
      <w:r>
        <w:rPr>
          <w:color w:val="000000"/>
        </w:rPr>
        <w:separator/>
      </w:r>
    </w:p>
  </w:footnote>
  <w:footnote w:type="continuationSeparator" w:id="0">
    <w:p w14:paraId="2EA32278" w14:textId="77777777" w:rsidR="006573CD" w:rsidRDefault="0065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1F4"/>
    <w:multiLevelType w:val="multilevel"/>
    <w:tmpl w:val="05142242"/>
    <w:lvl w:ilvl="0">
      <w:numFmt w:val="bullet"/>
      <w:lvlText w:val=""/>
      <w:lvlJc w:val="left"/>
      <w:pPr>
        <w:ind w:left="0" w:firstLine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A921AB6"/>
    <w:multiLevelType w:val="hybridMultilevel"/>
    <w:tmpl w:val="692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0F1"/>
    <w:multiLevelType w:val="hybridMultilevel"/>
    <w:tmpl w:val="5DCA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4D9"/>
    <w:multiLevelType w:val="multilevel"/>
    <w:tmpl w:val="94A622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53D49B4"/>
    <w:multiLevelType w:val="hybridMultilevel"/>
    <w:tmpl w:val="AAFE49CC"/>
    <w:lvl w:ilvl="0" w:tplc="9A2628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FD"/>
    <w:rsid w:val="00047DCC"/>
    <w:rsid w:val="000F0F55"/>
    <w:rsid w:val="00104C30"/>
    <w:rsid w:val="00110086"/>
    <w:rsid w:val="001B76E4"/>
    <w:rsid w:val="001F0032"/>
    <w:rsid w:val="00216DCB"/>
    <w:rsid w:val="002548FB"/>
    <w:rsid w:val="003326ED"/>
    <w:rsid w:val="00374691"/>
    <w:rsid w:val="003A1767"/>
    <w:rsid w:val="003B16B0"/>
    <w:rsid w:val="003B2FB6"/>
    <w:rsid w:val="003B38BB"/>
    <w:rsid w:val="0040693D"/>
    <w:rsid w:val="00432721"/>
    <w:rsid w:val="0045029E"/>
    <w:rsid w:val="004B0BC2"/>
    <w:rsid w:val="004C5831"/>
    <w:rsid w:val="00531D00"/>
    <w:rsid w:val="00572608"/>
    <w:rsid w:val="005E7866"/>
    <w:rsid w:val="006573CD"/>
    <w:rsid w:val="006E4B61"/>
    <w:rsid w:val="00740EAC"/>
    <w:rsid w:val="007A57FD"/>
    <w:rsid w:val="007C3004"/>
    <w:rsid w:val="007D497B"/>
    <w:rsid w:val="008259FD"/>
    <w:rsid w:val="008271D4"/>
    <w:rsid w:val="00851BC4"/>
    <w:rsid w:val="00883DAA"/>
    <w:rsid w:val="008C6D7F"/>
    <w:rsid w:val="00912416"/>
    <w:rsid w:val="009355B0"/>
    <w:rsid w:val="00956D90"/>
    <w:rsid w:val="00964648"/>
    <w:rsid w:val="009C1D42"/>
    <w:rsid w:val="00A34950"/>
    <w:rsid w:val="00A56B39"/>
    <w:rsid w:val="00A92FDB"/>
    <w:rsid w:val="00AC1EEA"/>
    <w:rsid w:val="00AE3562"/>
    <w:rsid w:val="00B822F2"/>
    <w:rsid w:val="00D1651F"/>
    <w:rsid w:val="00D6784E"/>
    <w:rsid w:val="00D72BFE"/>
    <w:rsid w:val="00D802D4"/>
    <w:rsid w:val="00D824DD"/>
    <w:rsid w:val="00D96B8E"/>
    <w:rsid w:val="00DB2FE5"/>
    <w:rsid w:val="00E46CB0"/>
    <w:rsid w:val="00E47FA4"/>
    <w:rsid w:val="00E54F96"/>
    <w:rsid w:val="00E80E77"/>
    <w:rsid w:val="00EE42D7"/>
    <w:rsid w:val="00F37B69"/>
    <w:rsid w:val="00F40B31"/>
    <w:rsid w:val="00F43133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4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10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086"/>
  </w:style>
  <w:style w:type="paragraph" w:styleId="a7">
    <w:name w:val="footer"/>
    <w:basedOn w:val="a"/>
    <w:link w:val="a8"/>
    <w:uiPriority w:val="99"/>
    <w:unhideWhenUsed/>
    <w:rsid w:val="00110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086"/>
  </w:style>
  <w:style w:type="paragraph" w:styleId="a9">
    <w:name w:val="List Paragraph"/>
    <w:basedOn w:val="a"/>
    <w:uiPriority w:val="34"/>
    <w:qFormat/>
    <w:rsid w:val="00216DC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DCB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10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086"/>
  </w:style>
  <w:style w:type="paragraph" w:styleId="a7">
    <w:name w:val="footer"/>
    <w:basedOn w:val="a"/>
    <w:link w:val="a8"/>
    <w:uiPriority w:val="99"/>
    <w:unhideWhenUsed/>
    <w:rsid w:val="00110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086"/>
  </w:style>
  <w:style w:type="paragraph" w:styleId="a9">
    <w:name w:val="List Paragraph"/>
    <w:basedOn w:val="a"/>
    <w:uiPriority w:val="34"/>
    <w:qFormat/>
    <w:rsid w:val="00216DC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DCB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student</cp:lastModifiedBy>
  <cp:revision>3</cp:revision>
  <cp:lastPrinted>2023-12-06T07:14:00Z</cp:lastPrinted>
  <dcterms:created xsi:type="dcterms:W3CDTF">2023-12-06T07:16:00Z</dcterms:created>
  <dcterms:modified xsi:type="dcterms:W3CDTF">2023-12-06T07:29:00Z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